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6D12C" w14:textId="59AF7D11" w:rsidR="00530EE5" w:rsidRDefault="00B51B99" w:rsidP="00C64DDA">
      <w:pPr>
        <w:pStyle w:val="Titre1"/>
      </w:pPr>
      <w:r>
        <w:rPr>
          <w:rStyle w:val="Titre1Car"/>
          <w:b/>
        </w:rPr>
        <w:t>Psychologie et évolution : l’exemple du vieillissement cognitif</w:t>
      </w:r>
    </w:p>
    <w:p w14:paraId="4FF35528" w14:textId="77777777" w:rsidR="00C64DDA" w:rsidRPr="00C64DDA" w:rsidRDefault="00C64DDA" w:rsidP="00C64DDA"/>
    <w:p w14:paraId="4516C702" w14:textId="67706197" w:rsidR="00C64DDA" w:rsidRDefault="00B51B99" w:rsidP="00C64DDA">
      <w:pPr>
        <w:pStyle w:val="Sansinterligne"/>
        <w:spacing w:after="240"/>
      </w:pPr>
      <w:r>
        <w:t>Patrick Lemaire</w:t>
      </w:r>
      <w:r w:rsidR="00770714" w:rsidRPr="00AB6D12">
        <w:rPr>
          <w:sz w:val="22"/>
          <w:vertAlign w:val="superscript"/>
        </w:rPr>
        <w:t>1</w:t>
      </w:r>
      <w:r w:rsidR="00770714">
        <w:t xml:space="preserve">, </w:t>
      </w:r>
    </w:p>
    <w:p w14:paraId="15DD6BA6" w14:textId="659B4ADA" w:rsidR="00770714" w:rsidRDefault="00770714" w:rsidP="00770714">
      <w:pPr>
        <w:pStyle w:val="Titre2"/>
      </w:pPr>
      <w:r w:rsidRPr="00770714">
        <w:rPr>
          <w:vertAlign w:val="superscript"/>
        </w:rPr>
        <w:t>1</w:t>
      </w:r>
      <w:r>
        <w:t xml:space="preserve"> </w:t>
      </w:r>
      <w:r w:rsidR="00B51B99">
        <w:t>Aix-Marseille université – Laboratoire de psychologie cognitive – CNRS : UMR 7290</w:t>
      </w:r>
    </w:p>
    <w:p w14:paraId="6A778390" w14:textId="77777777" w:rsidR="00C64DDA" w:rsidRPr="00770714" w:rsidRDefault="00770714" w:rsidP="00770714">
      <w:pPr>
        <w:pStyle w:val="Titre2"/>
      </w:pPr>
      <w:r>
        <w:t>Institut universitaire de France</w:t>
      </w:r>
    </w:p>
    <w:p w14:paraId="05FF175D" w14:textId="77777777" w:rsidR="00C64DDA" w:rsidRPr="00C64DDA" w:rsidRDefault="00C64DDA" w:rsidP="00770714">
      <w:pPr>
        <w:pStyle w:val="Titre3"/>
      </w:pPr>
      <w:r>
        <w:t>Résumé</w:t>
      </w:r>
    </w:p>
    <w:p w14:paraId="196AF732" w14:textId="55F032AA" w:rsidR="00B51B99" w:rsidRDefault="00B51B99" w:rsidP="00770714">
      <w:pPr>
        <w:pStyle w:val="Titre4"/>
      </w:pPr>
      <w:r>
        <w:t>La psychologie peut apporter quelques contributions à la réflexion sur la notion d</w:t>
      </w:r>
      <w:r>
        <w:t>’</w:t>
      </w:r>
      <w:r>
        <w:t>évolution, envisagée au niveau individuel au moins. Je l</w:t>
      </w:r>
      <w:r>
        <w:t>’</w:t>
      </w:r>
      <w:r>
        <w:t>illustrerai avec l</w:t>
      </w:r>
      <w:r>
        <w:t>’</w:t>
      </w:r>
      <w:r>
        <w:t xml:space="preserve">exemple des travaux sur le vieillissement cognitif. Ces travaux font apparaître un important déclin des grandes fonctions intellectuelles (mémoire, attention, raisonnement, prise de décision, résolution de problèmes) avec </w:t>
      </w:r>
      <w:r>
        <w:t>l’</w:t>
      </w:r>
      <w:r>
        <w:t>âge. Ils révèlent également que de nombreuses capacités cognitives restent stables au cours du vieillissement, voire continuent de s</w:t>
      </w:r>
      <w:r>
        <w:t>’</w:t>
      </w:r>
      <w:r>
        <w:t>améliorer jusque très tard dans la vie. Enfin, on observe de grandes différences entre les individus dans l</w:t>
      </w:r>
      <w:r>
        <w:t>’</w:t>
      </w:r>
      <w:r>
        <w:t>évolution des capacités cognitives au cours du vieillissement normal : certains connaissent un déclin cognitif précoce, rapide et de grande ampleur tandis que d</w:t>
      </w:r>
      <w:r>
        <w:t>’</w:t>
      </w:r>
      <w:r>
        <w:t>autres font l</w:t>
      </w:r>
      <w:r>
        <w:t>’</w:t>
      </w:r>
      <w:r>
        <w:t xml:space="preserve">expérience </w:t>
      </w:r>
      <w:r>
        <w:t xml:space="preserve">de </w:t>
      </w:r>
      <w:r>
        <w:t>ce que l</w:t>
      </w:r>
      <w:r>
        <w:t>’</w:t>
      </w:r>
      <w:r>
        <w:t>on appelle un vieillissement réussi caractérisé par un maintien (voire une amélioration) de la cognition jusque très tard dans la vie. Dans un premier temps, je présenterai une cartographie de l</w:t>
      </w:r>
      <w:r>
        <w:t>’</w:t>
      </w:r>
      <w:r>
        <w:t xml:space="preserve">évolution des performances cognitives </w:t>
      </w:r>
      <w:r w:rsidR="001250C3">
        <w:t>au cours du vieillissement, dans les</w:t>
      </w:r>
      <w:r>
        <w:t xml:space="preserve"> différentes fonctions cognitives. Ensuite, je présenterai quelques résultats montrant que cette évolution est modulée par de nombreux paramètres (e.g. les émotions, les représentations mentales du vieillissement, la personnalité, le style de vie et de profession, le niveau de formation initiale, ou bien encore l</w:t>
      </w:r>
      <w:r>
        <w:t>’</w:t>
      </w:r>
      <w:r>
        <w:t>activité physique). Enfin, je discuterai les caractéristiques des individus qui connaissent un vieillissement réussi et ceux dont le déclin cognitif avec l</w:t>
      </w:r>
      <w:r>
        <w:t>’</w:t>
      </w:r>
      <w:r>
        <w:t>avancée en âge peut s</w:t>
      </w:r>
      <w:r>
        <w:t>’</w:t>
      </w:r>
      <w:r>
        <w:t>avérer plus précoce, plus rapide et de plus grande ampleur.</w:t>
      </w:r>
      <w:r>
        <w:t xml:space="preserve"> </w:t>
      </w:r>
      <w:r>
        <w:t>Les phénomènes présentés et les explications actuellement proposées nous permettront de comprendre aujourd</w:t>
      </w:r>
      <w:r>
        <w:t>’</w:t>
      </w:r>
      <w:r>
        <w:t>hui que l</w:t>
      </w:r>
      <w:r>
        <w:t>’</w:t>
      </w:r>
      <w:r>
        <w:t>évolution cognitive associée au vieillissement est sous-tendue par une diversité de mécanismes qui concourent à optimiser l</w:t>
      </w:r>
      <w:r>
        <w:t>’</w:t>
      </w:r>
      <w:r>
        <w:t>adéquation entre les ressources disponibles dans le système cognitif et celles requises pour faire face aux tâches que nous accomplissons au quotidien.</w:t>
      </w:r>
    </w:p>
    <w:p w14:paraId="64C3EEA2" w14:textId="7873AA56" w:rsidR="00081329" w:rsidRDefault="00770714" w:rsidP="00770714">
      <w:pPr>
        <w:pStyle w:val="Titre4"/>
      </w:pPr>
      <w:r w:rsidRPr="00770714">
        <w:rPr>
          <w:b/>
        </w:rPr>
        <w:t>Mots-clés</w:t>
      </w:r>
      <w:r>
        <w:t xml:space="preserve"> : </w:t>
      </w:r>
      <w:r w:rsidR="00B51B99">
        <w:t>évolution, vieillissement, cognition, mémoire</w:t>
      </w:r>
    </w:p>
    <w:sectPr w:rsidR="000813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MU Serif">
    <w:altName w:val="Mongolian Baiti"/>
    <w:panose1 w:val="020B0604020202020204"/>
    <w:charset w:val="00"/>
    <w:family w:val="auto"/>
    <w:pitch w:val="variable"/>
    <w:sig w:usb0="E10002FF" w:usb1="5201E9EB" w:usb2="02020004" w:usb3="00000000" w:csb0="0000019F" w:csb1="00000000"/>
  </w:font>
  <w:font w:name="Latin Modern Math">
    <w:altName w:val="Calibri"/>
    <w:panose1 w:val="020B0604020202020204"/>
    <w:charset w:val="00"/>
    <w:family w:val="modern"/>
    <w:notTrueType/>
    <w:pitch w:val="variable"/>
    <w:sig w:usb0="A00000EF" w:usb1="4201F9EE" w:usb2="02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15"/>
    <w:rsid w:val="00081329"/>
    <w:rsid w:val="001250C3"/>
    <w:rsid w:val="0017038C"/>
    <w:rsid w:val="001A3988"/>
    <w:rsid w:val="001D5815"/>
    <w:rsid w:val="003B71AE"/>
    <w:rsid w:val="003F11B9"/>
    <w:rsid w:val="00530EE5"/>
    <w:rsid w:val="0058693A"/>
    <w:rsid w:val="005B311B"/>
    <w:rsid w:val="0060376B"/>
    <w:rsid w:val="00710B12"/>
    <w:rsid w:val="00770714"/>
    <w:rsid w:val="00775DA5"/>
    <w:rsid w:val="007A14B6"/>
    <w:rsid w:val="00805C74"/>
    <w:rsid w:val="00893BB4"/>
    <w:rsid w:val="00AB6D12"/>
    <w:rsid w:val="00B51B99"/>
    <w:rsid w:val="00C64DDA"/>
    <w:rsid w:val="00D214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E060"/>
  <w15:chartTrackingRefBased/>
  <w15:docId w15:val="{B93E3B29-97BF-45C6-B632-34756195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38C"/>
    <w:pPr>
      <w:spacing w:after="120" w:line="240" w:lineRule="auto"/>
      <w:jc w:val="both"/>
    </w:pPr>
    <w:rPr>
      <w:rFonts w:ascii="CMU Serif" w:hAnsi="CMU Serif"/>
      <w:sz w:val="20"/>
    </w:rPr>
  </w:style>
  <w:style w:type="paragraph" w:styleId="Titre1">
    <w:name w:val="heading 1"/>
    <w:aliases w:val="Titre article"/>
    <w:basedOn w:val="Normal"/>
    <w:next w:val="Normal"/>
    <w:link w:val="Titre1Car"/>
    <w:uiPriority w:val="9"/>
    <w:qFormat/>
    <w:rsid w:val="005B311B"/>
    <w:pPr>
      <w:keepNext/>
      <w:keepLines/>
      <w:spacing w:before="240" w:after="360"/>
      <w:ind w:left="567" w:right="567"/>
      <w:jc w:val="center"/>
      <w:outlineLvl w:val="0"/>
    </w:pPr>
    <w:rPr>
      <w:rFonts w:eastAsiaTheme="majorEastAsia" w:cstheme="majorBidi"/>
      <w:b/>
      <w:sz w:val="32"/>
      <w:szCs w:val="32"/>
    </w:rPr>
  </w:style>
  <w:style w:type="paragraph" w:styleId="Titre2">
    <w:name w:val="heading 2"/>
    <w:aliases w:val="Université laboratoire"/>
    <w:basedOn w:val="Normal"/>
    <w:next w:val="Normal"/>
    <w:link w:val="Titre2Car"/>
    <w:uiPriority w:val="9"/>
    <w:unhideWhenUsed/>
    <w:qFormat/>
    <w:rsid w:val="00770714"/>
    <w:pPr>
      <w:keepNext/>
      <w:keepLines/>
      <w:spacing w:after="60"/>
      <w:jc w:val="center"/>
      <w:outlineLvl w:val="1"/>
    </w:pPr>
    <w:rPr>
      <w:rFonts w:eastAsiaTheme="majorEastAsia" w:cstheme="majorBidi"/>
      <w:szCs w:val="26"/>
    </w:rPr>
  </w:style>
  <w:style w:type="paragraph" w:styleId="Titre3">
    <w:name w:val="heading 3"/>
    <w:aliases w:val="résumé"/>
    <w:basedOn w:val="Normal"/>
    <w:next w:val="Normal"/>
    <w:link w:val="Titre3Car"/>
    <w:uiPriority w:val="9"/>
    <w:unhideWhenUsed/>
    <w:qFormat/>
    <w:rsid w:val="00770714"/>
    <w:pPr>
      <w:keepNext/>
      <w:keepLines/>
      <w:spacing w:before="1080" w:after="600"/>
      <w:jc w:val="center"/>
      <w:outlineLvl w:val="2"/>
    </w:pPr>
    <w:rPr>
      <w:rFonts w:eastAsiaTheme="majorEastAsia" w:cstheme="majorBidi"/>
      <w:b/>
      <w:sz w:val="24"/>
      <w:szCs w:val="24"/>
    </w:rPr>
  </w:style>
  <w:style w:type="paragraph" w:styleId="Titre4">
    <w:name w:val="heading 4"/>
    <w:aliases w:val="Mots-clés"/>
    <w:basedOn w:val="Normal"/>
    <w:next w:val="Normal"/>
    <w:link w:val="Titre4Car"/>
    <w:uiPriority w:val="9"/>
    <w:unhideWhenUsed/>
    <w:qFormat/>
    <w:rsid w:val="00770714"/>
    <w:pPr>
      <w:keepNext/>
      <w:keepLines/>
      <w:spacing w:before="600"/>
      <w:outlineLvl w:val="3"/>
    </w:pPr>
    <w:rPr>
      <w:rFonts w:eastAsiaTheme="majorEastAsia" w:cstheme="majorBid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81329"/>
    <w:rPr>
      <w:i/>
      <w:iCs/>
    </w:rPr>
  </w:style>
  <w:style w:type="character" w:customStyle="1" w:styleId="Titre1Car">
    <w:name w:val="Titre 1 Car"/>
    <w:aliases w:val="Titre article Car"/>
    <w:basedOn w:val="Policepardfaut"/>
    <w:link w:val="Titre1"/>
    <w:uiPriority w:val="9"/>
    <w:rsid w:val="005B311B"/>
    <w:rPr>
      <w:rFonts w:ascii="CMU Serif" w:eastAsiaTheme="majorEastAsia" w:hAnsi="CMU Serif" w:cstheme="majorBidi"/>
      <w:b/>
      <w:sz w:val="32"/>
      <w:szCs w:val="32"/>
    </w:rPr>
  </w:style>
  <w:style w:type="paragraph" w:styleId="Sansinterligne">
    <w:name w:val="No Spacing"/>
    <w:aliases w:val="Nom auteur"/>
    <w:uiPriority w:val="1"/>
    <w:qFormat/>
    <w:rsid w:val="0058693A"/>
    <w:pPr>
      <w:spacing w:after="480" w:line="240" w:lineRule="auto"/>
      <w:jc w:val="center"/>
    </w:pPr>
    <w:rPr>
      <w:rFonts w:ascii="CMU Serif" w:hAnsi="CMU Serif"/>
      <w:sz w:val="24"/>
    </w:rPr>
  </w:style>
  <w:style w:type="character" w:customStyle="1" w:styleId="Titre2Car">
    <w:name w:val="Titre 2 Car"/>
    <w:aliases w:val="Université laboratoire Car"/>
    <w:basedOn w:val="Policepardfaut"/>
    <w:link w:val="Titre2"/>
    <w:uiPriority w:val="9"/>
    <w:rsid w:val="00770714"/>
    <w:rPr>
      <w:rFonts w:ascii="Latin Modern Math" w:eastAsiaTheme="majorEastAsia" w:hAnsi="Latin Modern Math" w:cstheme="majorBidi"/>
      <w:sz w:val="20"/>
      <w:szCs w:val="26"/>
    </w:rPr>
  </w:style>
  <w:style w:type="character" w:customStyle="1" w:styleId="Titre3Car">
    <w:name w:val="Titre 3 Car"/>
    <w:aliases w:val="résumé Car"/>
    <w:basedOn w:val="Policepardfaut"/>
    <w:link w:val="Titre3"/>
    <w:uiPriority w:val="9"/>
    <w:rsid w:val="00770714"/>
    <w:rPr>
      <w:rFonts w:ascii="Latin Modern Math" w:eastAsiaTheme="majorEastAsia" w:hAnsi="Latin Modern Math" w:cstheme="majorBidi"/>
      <w:b/>
      <w:sz w:val="24"/>
      <w:szCs w:val="24"/>
    </w:rPr>
  </w:style>
  <w:style w:type="character" w:customStyle="1" w:styleId="Titre4Car">
    <w:name w:val="Titre 4 Car"/>
    <w:aliases w:val="Mots-clés Car"/>
    <w:basedOn w:val="Policepardfaut"/>
    <w:link w:val="Titre4"/>
    <w:uiPriority w:val="9"/>
    <w:rsid w:val="00770714"/>
    <w:rPr>
      <w:rFonts w:ascii="Latin Modern Math" w:eastAsiaTheme="majorEastAsia" w:hAnsi="Latin Modern Math" w:cstheme="majorBid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889618">
      <w:bodyDiv w:val="1"/>
      <w:marLeft w:val="0"/>
      <w:marRight w:val="0"/>
      <w:marTop w:val="0"/>
      <w:marBottom w:val="0"/>
      <w:divBdr>
        <w:top w:val="none" w:sz="0" w:space="0" w:color="auto"/>
        <w:left w:val="none" w:sz="0" w:space="0" w:color="auto"/>
        <w:bottom w:val="none" w:sz="0" w:space="0" w:color="auto"/>
        <w:right w:val="none" w:sz="0" w:space="0" w:color="auto"/>
      </w:divBdr>
      <w:divsChild>
        <w:div w:id="144248830">
          <w:marLeft w:val="0"/>
          <w:marRight w:val="0"/>
          <w:marTop w:val="0"/>
          <w:marBottom w:val="0"/>
          <w:divBdr>
            <w:top w:val="none" w:sz="0" w:space="0" w:color="auto"/>
            <w:left w:val="none" w:sz="0" w:space="0" w:color="auto"/>
            <w:bottom w:val="none" w:sz="0" w:space="0" w:color="auto"/>
            <w:right w:val="none" w:sz="0" w:space="0" w:color="auto"/>
          </w:divBdr>
          <w:divsChild>
            <w:div w:id="246772890">
              <w:marLeft w:val="0"/>
              <w:marRight w:val="0"/>
              <w:marTop w:val="0"/>
              <w:marBottom w:val="0"/>
              <w:divBdr>
                <w:top w:val="none" w:sz="0" w:space="0" w:color="auto"/>
                <w:left w:val="none" w:sz="0" w:space="0" w:color="auto"/>
                <w:bottom w:val="none" w:sz="0" w:space="0" w:color="auto"/>
                <w:right w:val="none" w:sz="0" w:space="0" w:color="auto"/>
              </w:divBdr>
            </w:div>
            <w:div w:id="1937589691">
              <w:marLeft w:val="0"/>
              <w:marRight w:val="0"/>
              <w:marTop w:val="0"/>
              <w:marBottom w:val="0"/>
              <w:divBdr>
                <w:top w:val="none" w:sz="0" w:space="0" w:color="auto"/>
                <w:left w:val="none" w:sz="0" w:space="0" w:color="auto"/>
                <w:bottom w:val="none" w:sz="0" w:space="0" w:color="auto"/>
                <w:right w:val="none" w:sz="0" w:space="0" w:color="auto"/>
              </w:divBdr>
            </w:div>
            <w:div w:id="521820213">
              <w:marLeft w:val="0"/>
              <w:marRight w:val="0"/>
              <w:marTop w:val="0"/>
              <w:marBottom w:val="0"/>
              <w:divBdr>
                <w:top w:val="none" w:sz="0" w:space="0" w:color="auto"/>
                <w:left w:val="none" w:sz="0" w:space="0" w:color="auto"/>
                <w:bottom w:val="none" w:sz="0" w:space="0" w:color="auto"/>
                <w:right w:val="none" w:sz="0" w:space="0" w:color="auto"/>
              </w:divBdr>
              <w:divsChild>
                <w:div w:id="947347677">
                  <w:marLeft w:val="0"/>
                  <w:marRight w:val="0"/>
                  <w:marTop w:val="0"/>
                  <w:marBottom w:val="0"/>
                  <w:divBdr>
                    <w:top w:val="none" w:sz="0" w:space="0" w:color="auto"/>
                    <w:left w:val="none" w:sz="0" w:space="0" w:color="auto"/>
                    <w:bottom w:val="none" w:sz="0" w:space="0" w:color="auto"/>
                    <w:right w:val="none" w:sz="0" w:space="0" w:color="auto"/>
                  </w:divBdr>
                  <w:divsChild>
                    <w:div w:id="10219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3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354</Words>
  <Characters>1949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UPEM</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dc:creator>
  <cp:keywords/>
  <dc:description/>
  <cp:lastModifiedBy>Roxana PRUTEANU</cp:lastModifiedBy>
  <cp:revision>4</cp:revision>
  <dcterms:created xsi:type="dcterms:W3CDTF">2023-05-01T20:06:00Z</dcterms:created>
  <dcterms:modified xsi:type="dcterms:W3CDTF">2023-05-01T20:31:00Z</dcterms:modified>
</cp:coreProperties>
</file>